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53" w:rsidRDefault="00DC4A53">
      <w:pPr>
        <w:jc w:val="left"/>
        <w:rPr>
          <w:rFonts w:ascii="仿宋_GB2312" w:eastAsia="仿宋_GB2312" w:cs="Tahoma"/>
          <w:sz w:val="32"/>
          <w:szCs w:val="32"/>
        </w:rPr>
      </w:pPr>
      <w:r>
        <w:rPr>
          <w:rFonts w:ascii="仿宋_GB2312" w:eastAsia="仿宋_GB2312" w:cs="Tahoma" w:hint="eastAsia"/>
          <w:sz w:val="32"/>
          <w:szCs w:val="32"/>
        </w:rPr>
        <w:t>附件：</w:t>
      </w:r>
    </w:p>
    <w:p w:rsidR="00DC4A53" w:rsidRDefault="00DC4A53">
      <w:pPr>
        <w:ind w:firstLineChars="200" w:firstLine="640"/>
        <w:jc w:val="center"/>
        <w:rPr>
          <w:rFonts w:ascii="仿宋_GB2312" w:eastAsia="仿宋_GB2312" w:cs="Tahoma"/>
          <w:sz w:val="32"/>
          <w:szCs w:val="32"/>
        </w:rPr>
      </w:pPr>
      <w:r>
        <w:rPr>
          <w:rFonts w:ascii="仿宋_GB2312" w:eastAsia="仿宋_GB2312" w:cs="Tahoma" w:hint="eastAsia"/>
          <w:sz w:val="32"/>
          <w:szCs w:val="32"/>
        </w:rPr>
        <w:t>《</w:t>
      </w:r>
      <w:r>
        <w:rPr>
          <w:rFonts w:ascii="仿宋_GB2312" w:eastAsia="仿宋_GB2312" w:cs="Tahoma"/>
          <w:sz w:val="32"/>
          <w:szCs w:val="32"/>
        </w:rPr>
        <w:t>广州市南沙区</w:t>
      </w:r>
      <w:r>
        <w:rPr>
          <w:rFonts w:ascii="仿宋_GB2312" w:eastAsia="仿宋_GB2312" w:cs="Tahoma" w:hint="eastAsia"/>
          <w:sz w:val="32"/>
          <w:szCs w:val="32"/>
        </w:rPr>
        <w:t>个人所得税行业所得率表》</w:t>
      </w:r>
    </w:p>
    <w:tbl>
      <w:tblPr>
        <w:tblpPr w:leftFromText="180" w:rightFromText="180" w:vertAnchor="text" w:horzAnchor="margin" w:tblpY="374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98"/>
        <w:gridCol w:w="3302"/>
      </w:tblGrid>
      <w:tr w:rsidR="00DC4A53">
        <w:trPr>
          <w:trHeight w:val="630"/>
        </w:trPr>
        <w:tc>
          <w:tcPr>
            <w:tcW w:w="5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A53" w:rsidRDefault="00DC4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行</w:t>
            </w:r>
            <w:r>
              <w:rPr>
                <w:rFonts w:ascii="仿宋_GB2312" w:eastAsia="仿宋_GB2312"/>
                <w:sz w:val="32"/>
                <w:szCs w:val="32"/>
              </w:rPr>
              <w:t> 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业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C4A53" w:rsidRDefault="00DC4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所得率(%)</w:t>
            </w:r>
          </w:p>
        </w:tc>
      </w:tr>
      <w:tr w:rsidR="00DC4A53">
        <w:trPr>
          <w:trHeight w:val="913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A53" w:rsidRDefault="00DC4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工业、商业、交通运输业、建筑业、饮食业、其他行业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C4A53" w:rsidRDefault="00DC4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</w:tr>
      <w:tr w:rsidR="00DC4A53">
        <w:trPr>
          <w:trHeight w:val="58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A53" w:rsidRDefault="00DC4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娱乐业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C4A53" w:rsidRDefault="00DC4A5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</w:t>
            </w:r>
          </w:p>
        </w:tc>
      </w:tr>
    </w:tbl>
    <w:p w:rsidR="00DC4A53" w:rsidRDefault="00DC4A53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DC4A53" w:rsidRDefault="00DC4A53">
      <w:pPr>
        <w:rPr>
          <w:rFonts w:hint="eastAsia"/>
        </w:rPr>
      </w:pPr>
    </w:p>
    <w:sectPr w:rsidR="00DC4A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C7C"/>
    <w:rsid w:val="000C535A"/>
    <w:rsid w:val="00170B36"/>
    <w:rsid w:val="002618D1"/>
    <w:rsid w:val="0063020B"/>
    <w:rsid w:val="00C05C7C"/>
    <w:rsid w:val="00D764A3"/>
    <w:rsid w:val="00DC4A53"/>
    <w:rsid w:val="108F4A7C"/>
    <w:rsid w:val="121C2A50"/>
    <w:rsid w:val="248D22B4"/>
    <w:rsid w:val="2AC25EEB"/>
    <w:rsid w:val="68DB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Pr>
      <w:sz w:val="18"/>
      <w:szCs w:val="18"/>
    </w:rPr>
  </w:style>
  <w:style w:type="character" w:customStyle="1" w:styleId="Char0">
    <w:name w:val="页脚 Char"/>
    <w:link w:val="a4"/>
    <w:uiPriority w:val="99"/>
    <w:semiHidden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谭志伟</dc:creator>
  <cp:keywords/>
  <cp:lastModifiedBy>庞梅君</cp:lastModifiedBy>
  <cp:revision>1</cp:revision>
  <dcterms:created xsi:type="dcterms:W3CDTF">2020-02-20T08:27:00Z</dcterms:created>
  <dcterms:modified xsi:type="dcterms:W3CDTF">2020-02-20T08:27:00Z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